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05B" w:rsidRDefault="001A005B" w:rsidP="00354351">
      <w:pPr>
        <w:pStyle w:val="IntenseQuote"/>
        <w:pBdr>
          <w:bottom w:val="single" w:sz="4" w:space="0" w:color="5B9BD5" w:themeColor="accent1"/>
        </w:pBdr>
        <w:spacing w:line="240" w:lineRule="auto"/>
        <w:rPr>
          <w:rFonts w:ascii="Andalus" w:hAnsi="Andalus" w:cs="Andalus"/>
          <w:b/>
          <w:color w:val="auto"/>
          <w:sz w:val="32"/>
          <w:szCs w:val="32"/>
        </w:rPr>
      </w:pPr>
      <w:r>
        <w:rPr>
          <w:b/>
          <w:noProof/>
          <w:sz w:val="28"/>
          <w:szCs w:val="28"/>
        </w:rPr>
        <w:drawing>
          <wp:anchor distT="0" distB="0" distL="114300" distR="114300" simplePos="0" relativeHeight="251658240" behindDoc="1" locked="0" layoutInCell="1" allowOverlap="1" wp14:anchorId="2AEC42BC" wp14:editId="44C8EFA7">
            <wp:simplePos x="0" y="0"/>
            <wp:positionH relativeFrom="column">
              <wp:posOffset>1381125</wp:posOffset>
            </wp:positionH>
            <wp:positionV relativeFrom="page">
              <wp:posOffset>666750</wp:posOffset>
            </wp:positionV>
            <wp:extent cx="2809875" cy="1962150"/>
            <wp:effectExtent l="0" t="0" r="9525" b="0"/>
            <wp:wrapNone/>
            <wp:docPr id="1" name="Picture 1" descr="OB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H+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05B" w:rsidRDefault="001A005B" w:rsidP="00354351">
      <w:pPr>
        <w:pStyle w:val="IntenseQuote"/>
        <w:pBdr>
          <w:bottom w:val="single" w:sz="4" w:space="0" w:color="5B9BD5" w:themeColor="accent1"/>
        </w:pBdr>
        <w:spacing w:line="240" w:lineRule="auto"/>
        <w:rPr>
          <w:rFonts w:ascii="Andalus" w:hAnsi="Andalus" w:cs="Andalus"/>
          <w:b/>
          <w:color w:val="auto"/>
          <w:sz w:val="32"/>
          <w:szCs w:val="32"/>
        </w:rPr>
      </w:pPr>
    </w:p>
    <w:p w:rsidR="001A005B" w:rsidRDefault="001A005B" w:rsidP="00354351">
      <w:pPr>
        <w:pStyle w:val="IntenseQuote"/>
        <w:pBdr>
          <w:bottom w:val="single" w:sz="4" w:space="0" w:color="5B9BD5" w:themeColor="accent1"/>
        </w:pBdr>
        <w:spacing w:line="240" w:lineRule="auto"/>
        <w:rPr>
          <w:rFonts w:ascii="Andalus" w:hAnsi="Andalus" w:cs="Andalus"/>
          <w:b/>
          <w:color w:val="auto"/>
          <w:sz w:val="32"/>
          <w:szCs w:val="32"/>
        </w:rPr>
      </w:pPr>
    </w:p>
    <w:p w:rsidR="001A005B" w:rsidRDefault="001A005B" w:rsidP="00354351">
      <w:pPr>
        <w:pStyle w:val="IntenseQuote"/>
        <w:pBdr>
          <w:bottom w:val="single" w:sz="4" w:space="0" w:color="5B9BD5" w:themeColor="accent1"/>
        </w:pBdr>
        <w:spacing w:line="240" w:lineRule="auto"/>
        <w:rPr>
          <w:rFonts w:ascii="Andalus" w:hAnsi="Andalus" w:cs="Andalus"/>
          <w:b/>
          <w:color w:val="auto"/>
          <w:sz w:val="32"/>
          <w:szCs w:val="32"/>
        </w:rPr>
      </w:pPr>
    </w:p>
    <w:p w:rsidR="00A62E30" w:rsidRPr="001A005B" w:rsidRDefault="00A220C7" w:rsidP="00354351">
      <w:pPr>
        <w:pStyle w:val="IntenseQuote"/>
        <w:pBdr>
          <w:bottom w:val="single" w:sz="4" w:space="0" w:color="5B9BD5" w:themeColor="accent1"/>
        </w:pBdr>
        <w:spacing w:line="240" w:lineRule="auto"/>
        <w:rPr>
          <w:rFonts w:ascii="Andalus" w:hAnsi="Andalus" w:cs="Andalus"/>
          <w:b/>
          <w:i w:val="0"/>
          <w:color w:val="auto"/>
          <w:sz w:val="48"/>
          <w:szCs w:val="48"/>
        </w:rPr>
      </w:pPr>
      <w:r>
        <w:rPr>
          <w:rFonts w:ascii="Andalus" w:hAnsi="Andalus" w:cs="Andalus"/>
          <w:b/>
          <w:i w:val="0"/>
          <w:color w:val="auto"/>
          <w:sz w:val="48"/>
          <w:szCs w:val="48"/>
        </w:rPr>
        <w:t>New Team Member</w:t>
      </w:r>
      <w:r w:rsidR="00D54ECE" w:rsidRPr="001A005B">
        <w:rPr>
          <w:rFonts w:ascii="Andalus" w:hAnsi="Andalus" w:cs="Andalus"/>
          <w:b/>
          <w:i w:val="0"/>
          <w:color w:val="auto"/>
          <w:sz w:val="48"/>
          <w:szCs w:val="48"/>
        </w:rPr>
        <w:t xml:space="preserve"> Orientation</w:t>
      </w:r>
    </w:p>
    <w:p w:rsidR="004477F7" w:rsidRDefault="009D391D" w:rsidP="009D391D">
      <w:pPr>
        <w:jc w:val="both"/>
        <w:rPr>
          <w:rFonts w:ascii="Arial" w:hAnsi="Arial" w:cs="Arial"/>
        </w:rPr>
      </w:pPr>
      <w:r w:rsidRPr="007F160D">
        <w:rPr>
          <w:rFonts w:ascii="Arial" w:hAnsi="Arial" w:cs="Arial"/>
          <w:b/>
          <w:i/>
          <w:sz w:val="28"/>
          <w:szCs w:val="28"/>
        </w:rPr>
        <w:t xml:space="preserve">Congratulations &amp; </w:t>
      </w:r>
      <w:r w:rsidR="00D54ECE" w:rsidRPr="007F160D">
        <w:rPr>
          <w:rFonts w:ascii="Arial" w:hAnsi="Arial" w:cs="Arial"/>
          <w:b/>
          <w:i/>
          <w:sz w:val="28"/>
          <w:szCs w:val="28"/>
        </w:rPr>
        <w:t>Welcome</w:t>
      </w:r>
      <w:r w:rsidR="004477F7">
        <w:rPr>
          <w:rFonts w:ascii="Arial" w:hAnsi="Arial" w:cs="Arial"/>
        </w:rPr>
        <w:t xml:space="preserve"> to The Outer Banks Hospital</w:t>
      </w:r>
      <w:r w:rsidR="000C392F">
        <w:rPr>
          <w:rFonts w:ascii="Arial" w:hAnsi="Arial" w:cs="Arial"/>
        </w:rPr>
        <w:t>.</w:t>
      </w:r>
      <w:bookmarkStart w:id="0" w:name="_GoBack"/>
      <w:bookmarkEnd w:id="0"/>
    </w:p>
    <w:p w:rsidR="00985F2A" w:rsidRPr="00985F2A" w:rsidRDefault="00985F2A" w:rsidP="009D391D">
      <w:pPr>
        <w:jc w:val="both"/>
        <w:rPr>
          <w:rFonts w:ascii="Arial" w:hAnsi="Arial" w:cs="Arial"/>
        </w:rPr>
      </w:pPr>
      <w:r w:rsidRPr="00985F2A">
        <w:rPr>
          <w:rFonts w:ascii="Arial" w:hAnsi="Arial" w:cs="Arial"/>
        </w:rPr>
        <w:t>On behalf of all of the dedicated team members, we are excited for you to be joining our Voyage to Excellence.  As a team, we strive to achieve our Mission, Vision, and Values.  Working together, we will achieve our vision and goals of being a preferred healthcare provider, employer of choice and national leader in meeting the needs of the Eastern North Carolina communities we serve.  Orientation is your first step of understanding our organizational culture, so welcome aboard as we look forward to welcoming you on your first day.  The following information is designed to prepare you for orientation:</w:t>
      </w:r>
    </w:p>
    <w:p w:rsidR="00521C4F" w:rsidRPr="00985F2A" w:rsidRDefault="006235B9" w:rsidP="009D391D">
      <w:pPr>
        <w:jc w:val="both"/>
      </w:pPr>
      <w:r w:rsidRPr="007F160D">
        <w:rPr>
          <w:rFonts w:ascii="Arial" w:hAnsi="Arial" w:cs="Arial"/>
        </w:rPr>
        <w:t xml:space="preserve">On day one of </w:t>
      </w:r>
      <w:r w:rsidR="00DD5751" w:rsidRPr="007F160D">
        <w:rPr>
          <w:rFonts w:ascii="Arial" w:hAnsi="Arial" w:cs="Arial"/>
        </w:rPr>
        <w:t>Orientation, our Executive Leadership looks forward to having lunch with you, provided by the Hospital.</w:t>
      </w:r>
      <w:r w:rsidRPr="007F160D">
        <w:rPr>
          <w:rFonts w:ascii="Arial" w:hAnsi="Arial" w:cs="Arial"/>
        </w:rPr>
        <w:t xml:space="preserve">  On the second day you will have lunch with Directors and Managers.</w:t>
      </w:r>
      <w:r w:rsidR="00DD5751" w:rsidRPr="007F160D">
        <w:rPr>
          <w:rFonts w:ascii="Arial" w:hAnsi="Arial" w:cs="Arial"/>
        </w:rPr>
        <w:t xml:space="preserve">  </w:t>
      </w:r>
      <w:r w:rsidR="00B709DB" w:rsidRPr="007F160D">
        <w:rPr>
          <w:rFonts w:ascii="Arial" w:hAnsi="Arial" w:cs="Arial"/>
        </w:rPr>
        <w:t>Light breakfast is served on both days.</w:t>
      </w:r>
    </w:p>
    <w:p w:rsidR="0081045B" w:rsidRPr="007F160D" w:rsidRDefault="007F160D" w:rsidP="00A220C7">
      <w:pPr>
        <w:pStyle w:val="NoSpacing"/>
        <w:rPr>
          <w:rFonts w:ascii="Arial" w:hAnsi="Arial" w:cs="Arial"/>
        </w:rPr>
      </w:pPr>
      <w:r w:rsidRPr="007F160D">
        <w:rPr>
          <w:rFonts w:ascii="Arial" w:hAnsi="Arial" w:cs="Arial"/>
          <w:b/>
          <w:sz w:val="28"/>
          <w:szCs w:val="28"/>
        </w:rPr>
        <w:t xml:space="preserve">Orientation </w:t>
      </w:r>
      <w:r w:rsidR="00354351" w:rsidRPr="007F160D">
        <w:rPr>
          <w:rFonts w:ascii="Arial" w:hAnsi="Arial" w:cs="Arial"/>
          <w:b/>
          <w:sz w:val="28"/>
          <w:szCs w:val="28"/>
        </w:rPr>
        <w:t xml:space="preserve">Date &amp; </w:t>
      </w:r>
      <w:r w:rsidR="00521C4F" w:rsidRPr="007F160D">
        <w:rPr>
          <w:rFonts w:ascii="Arial" w:hAnsi="Arial" w:cs="Arial"/>
          <w:b/>
          <w:sz w:val="28"/>
          <w:szCs w:val="28"/>
        </w:rPr>
        <w:t>Time:</w:t>
      </w:r>
      <w:r w:rsidR="00521C4F" w:rsidRPr="007F160D">
        <w:rPr>
          <w:rFonts w:ascii="Arial" w:hAnsi="Arial" w:cs="Arial"/>
        </w:rPr>
        <w:tab/>
      </w:r>
      <w:r w:rsidR="00A220C7" w:rsidRPr="007F160D">
        <w:rPr>
          <w:rFonts w:ascii="Arial" w:hAnsi="Arial" w:cs="Arial"/>
        </w:rPr>
        <w:t>Provided in your Welcome and Onboarding Letter</w:t>
      </w:r>
    </w:p>
    <w:p w:rsidR="00B709DB" w:rsidRPr="007F160D" w:rsidRDefault="00B709DB" w:rsidP="001A005B">
      <w:pPr>
        <w:pStyle w:val="NoSpacing"/>
        <w:rPr>
          <w:rFonts w:ascii="Arial" w:hAnsi="Arial" w:cs="Arial"/>
          <w:b/>
          <w:sz w:val="28"/>
          <w:szCs w:val="28"/>
        </w:rPr>
      </w:pPr>
    </w:p>
    <w:p w:rsidR="00521C4F" w:rsidRPr="007F160D" w:rsidRDefault="00521C4F" w:rsidP="001A005B">
      <w:pPr>
        <w:pStyle w:val="NoSpacing"/>
        <w:rPr>
          <w:rFonts w:ascii="Arial" w:hAnsi="Arial" w:cs="Arial"/>
        </w:rPr>
      </w:pPr>
      <w:r w:rsidRPr="007F160D">
        <w:rPr>
          <w:rFonts w:ascii="Arial" w:hAnsi="Arial" w:cs="Arial"/>
          <w:b/>
          <w:sz w:val="28"/>
          <w:szCs w:val="28"/>
        </w:rPr>
        <w:t>Location:</w:t>
      </w:r>
      <w:r w:rsidRPr="007F160D">
        <w:rPr>
          <w:rFonts w:ascii="Arial" w:hAnsi="Arial" w:cs="Arial"/>
          <w:sz w:val="28"/>
          <w:szCs w:val="28"/>
        </w:rPr>
        <w:tab/>
      </w:r>
      <w:r w:rsidR="001825B4" w:rsidRPr="007F160D">
        <w:rPr>
          <w:rFonts w:ascii="Arial" w:hAnsi="Arial" w:cs="Arial"/>
          <w:sz w:val="28"/>
          <w:szCs w:val="28"/>
        </w:rPr>
        <w:tab/>
      </w:r>
      <w:r w:rsidR="00E56CDD" w:rsidRPr="007F160D">
        <w:rPr>
          <w:rFonts w:ascii="Arial" w:hAnsi="Arial" w:cs="Arial"/>
        </w:rPr>
        <w:t>Port</w:t>
      </w:r>
      <w:r w:rsidRPr="007F160D">
        <w:rPr>
          <w:rFonts w:ascii="Arial" w:hAnsi="Arial" w:cs="Arial"/>
        </w:rPr>
        <w:t xml:space="preserve"> Room</w:t>
      </w:r>
    </w:p>
    <w:p w:rsidR="00521C4F" w:rsidRPr="007F160D" w:rsidRDefault="00521C4F" w:rsidP="009D391D">
      <w:pPr>
        <w:ind w:left="2160"/>
        <w:jc w:val="both"/>
        <w:rPr>
          <w:rFonts w:ascii="Arial" w:hAnsi="Arial" w:cs="Arial"/>
        </w:rPr>
      </w:pPr>
      <w:r w:rsidRPr="007F160D">
        <w:rPr>
          <w:rFonts w:ascii="Arial" w:hAnsi="Arial" w:cs="Arial"/>
        </w:rPr>
        <w:t>**</w:t>
      </w:r>
      <w:r w:rsidR="00E56CDD" w:rsidRPr="007F160D">
        <w:rPr>
          <w:rFonts w:ascii="Arial" w:hAnsi="Arial" w:cs="Arial"/>
        </w:rPr>
        <w:t>The Port</w:t>
      </w:r>
      <w:r w:rsidRPr="007F160D">
        <w:rPr>
          <w:rFonts w:ascii="Arial" w:hAnsi="Arial" w:cs="Arial"/>
        </w:rPr>
        <w:t xml:space="preserve"> Room is located on the 2</w:t>
      </w:r>
      <w:r w:rsidRPr="007F160D">
        <w:rPr>
          <w:rFonts w:ascii="Arial" w:hAnsi="Arial" w:cs="Arial"/>
          <w:vertAlign w:val="superscript"/>
        </w:rPr>
        <w:t>nd</w:t>
      </w:r>
      <w:r w:rsidRPr="007F160D">
        <w:rPr>
          <w:rFonts w:ascii="Arial" w:hAnsi="Arial" w:cs="Arial"/>
        </w:rPr>
        <w:t xml:space="preserve"> floor of the Medical</w:t>
      </w:r>
      <w:r w:rsidR="00332C6F" w:rsidRPr="007F160D">
        <w:rPr>
          <w:rFonts w:ascii="Arial" w:hAnsi="Arial" w:cs="Arial"/>
        </w:rPr>
        <w:t xml:space="preserve"> Office</w:t>
      </w:r>
      <w:r w:rsidRPr="007F160D">
        <w:rPr>
          <w:rFonts w:ascii="Arial" w:hAnsi="Arial" w:cs="Arial"/>
        </w:rPr>
        <w:t xml:space="preserve"> Building </w:t>
      </w:r>
      <w:r w:rsidR="00E56CDD" w:rsidRPr="007F160D">
        <w:rPr>
          <w:rFonts w:ascii="Arial" w:hAnsi="Arial" w:cs="Arial"/>
        </w:rPr>
        <w:t xml:space="preserve">down the hall </w:t>
      </w:r>
      <w:r w:rsidRPr="007F160D">
        <w:rPr>
          <w:rFonts w:ascii="Arial" w:hAnsi="Arial" w:cs="Arial"/>
        </w:rPr>
        <w:t>across from H</w:t>
      </w:r>
      <w:r w:rsidR="00332C6F" w:rsidRPr="007F160D">
        <w:rPr>
          <w:rFonts w:ascii="Arial" w:hAnsi="Arial" w:cs="Arial"/>
        </w:rPr>
        <w:t xml:space="preserve">uman </w:t>
      </w:r>
      <w:r w:rsidRPr="007F160D">
        <w:rPr>
          <w:rFonts w:ascii="Arial" w:hAnsi="Arial" w:cs="Arial"/>
        </w:rPr>
        <w:t>R</w:t>
      </w:r>
      <w:r w:rsidR="00332C6F" w:rsidRPr="007F160D">
        <w:rPr>
          <w:rFonts w:ascii="Arial" w:hAnsi="Arial" w:cs="Arial"/>
        </w:rPr>
        <w:t>esources</w:t>
      </w:r>
      <w:r w:rsidRPr="007F160D">
        <w:rPr>
          <w:rFonts w:ascii="Arial" w:hAnsi="Arial" w:cs="Arial"/>
        </w:rPr>
        <w:t>.</w:t>
      </w:r>
    </w:p>
    <w:p w:rsidR="00A220C7" w:rsidRPr="007F160D" w:rsidRDefault="00A220C7" w:rsidP="00A220C7">
      <w:pPr>
        <w:pStyle w:val="NoSpacing"/>
        <w:rPr>
          <w:rFonts w:ascii="Arial" w:hAnsi="Arial" w:cs="Arial"/>
        </w:rPr>
      </w:pPr>
      <w:r w:rsidRPr="007F160D">
        <w:rPr>
          <w:rFonts w:ascii="Arial" w:hAnsi="Arial" w:cs="Arial"/>
          <w:b/>
          <w:sz w:val="28"/>
          <w:szCs w:val="28"/>
        </w:rPr>
        <w:t>HR Contacts:</w:t>
      </w:r>
      <w:r w:rsidRPr="007F160D">
        <w:rPr>
          <w:rFonts w:ascii="Arial" w:hAnsi="Arial" w:cs="Arial"/>
          <w:sz w:val="28"/>
          <w:szCs w:val="28"/>
        </w:rPr>
        <w:tab/>
      </w:r>
      <w:r w:rsidRPr="007F160D">
        <w:rPr>
          <w:rFonts w:ascii="Arial" w:hAnsi="Arial" w:cs="Arial"/>
        </w:rPr>
        <w:t>Jan Eanes</w:t>
      </w:r>
      <w:r w:rsidR="007F160D" w:rsidRPr="007F160D">
        <w:rPr>
          <w:rFonts w:ascii="Arial" w:hAnsi="Arial" w:cs="Arial"/>
        </w:rPr>
        <w:tab/>
      </w:r>
      <w:r w:rsidRPr="007F160D">
        <w:rPr>
          <w:rFonts w:ascii="Arial" w:hAnsi="Arial" w:cs="Arial"/>
        </w:rPr>
        <w:t xml:space="preserve">  </w:t>
      </w:r>
      <w:r w:rsidR="007F160D" w:rsidRPr="007F160D">
        <w:rPr>
          <w:rFonts w:ascii="Arial" w:hAnsi="Arial" w:cs="Arial"/>
        </w:rPr>
        <w:tab/>
      </w:r>
      <w:r w:rsidRPr="007F160D">
        <w:rPr>
          <w:rFonts w:ascii="Arial" w:hAnsi="Arial" w:cs="Arial"/>
        </w:rPr>
        <w:t>252-449-5688</w:t>
      </w:r>
      <w:r w:rsidRPr="007F160D">
        <w:rPr>
          <w:rFonts w:ascii="Arial" w:hAnsi="Arial" w:cs="Arial"/>
        </w:rPr>
        <w:tab/>
      </w:r>
      <w:r w:rsidR="007F160D" w:rsidRPr="007F160D">
        <w:rPr>
          <w:rFonts w:ascii="Arial" w:hAnsi="Arial" w:cs="Arial"/>
        </w:rPr>
        <w:tab/>
      </w:r>
      <w:r w:rsidRPr="007F160D">
        <w:rPr>
          <w:rFonts w:ascii="Arial" w:hAnsi="Arial" w:cs="Arial"/>
          <w:u w:val="single"/>
        </w:rPr>
        <w:t>JEanes@theobh.com</w:t>
      </w:r>
    </w:p>
    <w:p w:rsidR="00A220C7" w:rsidRPr="007F160D" w:rsidRDefault="007F160D" w:rsidP="00A220C7">
      <w:pPr>
        <w:ind w:left="2160"/>
        <w:jc w:val="both"/>
        <w:rPr>
          <w:rFonts w:ascii="Arial" w:hAnsi="Arial" w:cs="Arial"/>
        </w:rPr>
      </w:pPr>
      <w:r w:rsidRPr="007F160D">
        <w:rPr>
          <w:rFonts w:ascii="Arial" w:hAnsi="Arial" w:cs="Arial"/>
        </w:rPr>
        <w:t>Deirdre Buffington</w:t>
      </w:r>
      <w:r w:rsidRPr="007F160D">
        <w:rPr>
          <w:rFonts w:ascii="Arial" w:hAnsi="Arial" w:cs="Arial"/>
        </w:rPr>
        <w:tab/>
        <w:t>252-449-4545</w:t>
      </w:r>
      <w:r w:rsidRPr="007F160D">
        <w:rPr>
          <w:rFonts w:ascii="Arial" w:hAnsi="Arial" w:cs="Arial"/>
        </w:rPr>
        <w:tab/>
      </w:r>
      <w:r w:rsidRPr="007F160D">
        <w:rPr>
          <w:rFonts w:ascii="Arial" w:hAnsi="Arial" w:cs="Arial"/>
          <w:u w:val="single"/>
        </w:rPr>
        <w:t>Deirdre.Buffington@theobh.com</w:t>
      </w:r>
    </w:p>
    <w:p w:rsidR="00354351" w:rsidRPr="007F160D" w:rsidRDefault="00521C4F" w:rsidP="009D391D">
      <w:pPr>
        <w:spacing w:after="0" w:line="240" w:lineRule="auto"/>
        <w:jc w:val="both"/>
        <w:rPr>
          <w:rFonts w:ascii="Arial" w:hAnsi="Arial" w:cs="Arial"/>
          <w:b/>
          <w:bCs/>
          <w:sz w:val="28"/>
          <w:szCs w:val="28"/>
        </w:rPr>
      </w:pPr>
      <w:r w:rsidRPr="007F160D">
        <w:rPr>
          <w:rFonts w:ascii="Arial" w:hAnsi="Arial" w:cs="Arial"/>
          <w:b/>
          <w:sz w:val="28"/>
          <w:szCs w:val="28"/>
        </w:rPr>
        <w:t xml:space="preserve">What </w:t>
      </w:r>
      <w:r w:rsidR="00354351" w:rsidRPr="007F160D">
        <w:rPr>
          <w:rFonts w:ascii="Arial" w:hAnsi="Arial" w:cs="Arial"/>
          <w:b/>
          <w:sz w:val="28"/>
          <w:szCs w:val="28"/>
        </w:rPr>
        <w:t xml:space="preserve">you need </w:t>
      </w:r>
      <w:r w:rsidRPr="007F160D">
        <w:rPr>
          <w:rFonts w:ascii="Arial" w:hAnsi="Arial" w:cs="Arial"/>
          <w:b/>
          <w:sz w:val="28"/>
          <w:szCs w:val="28"/>
        </w:rPr>
        <w:t xml:space="preserve">to </w:t>
      </w:r>
      <w:r w:rsidR="00354351" w:rsidRPr="007F160D">
        <w:rPr>
          <w:rFonts w:ascii="Arial" w:hAnsi="Arial" w:cs="Arial"/>
          <w:b/>
          <w:sz w:val="28"/>
          <w:szCs w:val="28"/>
        </w:rPr>
        <w:t>b</w:t>
      </w:r>
      <w:r w:rsidRPr="007F160D">
        <w:rPr>
          <w:rFonts w:ascii="Arial" w:hAnsi="Arial" w:cs="Arial"/>
          <w:b/>
          <w:sz w:val="28"/>
          <w:szCs w:val="28"/>
        </w:rPr>
        <w:t>ring</w:t>
      </w:r>
      <w:r w:rsidR="00354351" w:rsidRPr="007F160D">
        <w:rPr>
          <w:rFonts w:ascii="Arial" w:hAnsi="Arial" w:cs="Arial"/>
          <w:b/>
          <w:sz w:val="28"/>
          <w:szCs w:val="28"/>
        </w:rPr>
        <w:t xml:space="preserve"> to Orientation</w:t>
      </w:r>
      <w:r w:rsidRPr="007F160D">
        <w:rPr>
          <w:rFonts w:ascii="Arial" w:hAnsi="Arial" w:cs="Arial"/>
          <w:b/>
          <w:sz w:val="28"/>
          <w:szCs w:val="28"/>
        </w:rPr>
        <w:t>:</w:t>
      </w:r>
      <w:r w:rsidRPr="007F160D">
        <w:rPr>
          <w:rFonts w:ascii="Arial" w:hAnsi="Arial" w:cs="Arial"/>
          <w:b/>
          <w:bCs/>
          <w:sz w:val="28"/>
          <w:szCs w:val="28"/>
        </w:rPr>
        <w:t xml:space="preserve"> </w:t>
      </w:r>
    </w:p>
    <w:p w:rsidR="00521C4F" w:rsidRPr="007F160D" w:rsidRDefault="00354351" w:rsidP="009D391D">
      <w:pPr>
        <w:numPr>
          <w:ilvl w:val="0"/>
          <w:numId w:val="1"/>
        </w:numPr>
        <w:spacing w:after="0" w:line="240" w:lineRule="auto"/>
        <w:jc w:val="both"/>
        <w:rPr>
          <w:rFonts w:ascii="Arial" w:hAnsi="Arial" w:cs="Arial"/>
          <w:bCs/>
        </w:rPr>
      </w:pPr>
      <w:r w:rsidRPr="007F160D">
        <w:rPr>
          <w:rFonts w:ascii="Arial" w:hAnsi="Arial" w:cs="Arial"/>
          <w:bCs/>
        </w:rPr>
        <w:t>Proo</w:t>
      </w:r>
      <w:r w:rsidR="00521C4F" w:rsidRPr="007F160D">
        <w:rPr>
          <w:rFonts w:ascii="Arial" w:hAnsi="Arial" w:cs="Arial"/>
          <w:bCs/>
        </w:rPr>
        <w:t xml:space="preserve">f </w:t>
      </w:r>
      <w:r w:rsidR="00060695" w:rsidRPr="007F160D">
        <w:rPr>
          <w:rFonts w:ascii="Arial" w:hAnsi="Arial" w:cs="Arial"/>
          <w:bCs/>
        </w:rPr>
        <w:t xml:space="preserve">of </w:t>
      </w:r>
      <w:r w:rsidR="00521C4F" w:rsidRPr="007F160D">
        <w:rPr>
          <w:rFonts w:ascii="Arial" w:hAnsi="Arial" w:cs="Arial"/>
          <w:bCs/>
        </w:rPr>
        <w:t>eligibility to work in the United States by bringing</w:t>
      </w:r>
      <w:r w:rsidR="00521C4F" w:rsidRPr="007F160D">
        <w:rPr>
          <w:rFonts w:ascii="Arial" w:hAnsi="Arial" w:cs="Arial"/>
        </w:rPr>
        <w:t xml:space="preserve"> </w:t>
      </w:r>
      <w:r w:rsidR="00521C4F" w:rsidRPr="007F160D">
        <w:rPr>
          <w:rFonts w:ascii="Arial" w:hAnsi="Arial" w:cs="Arial"/>
          <w:bCs/>
        </w:rPr>
        <w:t xml:space="preserve">two forms of identification such as a driver’s license, social security </w:t>
      </w:r>
      <w:r w:rsidR="00521C4F" w:rsidRPr="007F160D">
        <w:rPr>
          <w:rFonts w:ascii="Arial" w:hAnsi="Arial" w:cs="Arial"/>
          <w:bCs/>
        </w:rPr>
        <w:lastRenderedPageBreak/>
        <w:t xml:space="preserve">card, passport or birth certificate. </w:t>
      </w:r>
      <w:r w:rsidR="00060695" w:rsidRPr="007F160D">
        <w:rPr>
          <w:rFonts w:ascii="Arial" w:hAnsi="Arial" w:cs="Arial"/>
          <w:bCs/>
        </w:rPr>
        <w:t xml:space="preserve"> </w:t>
      </w:r>
      <w:r w:rsidR="00060695" w:rsidRPr="007F160D">
        <w:rPr>
          <w:rFonts w:ascii="Arial" w:hAnsi="Arial" w:cs="Arial"/>
          <w:b/>
          <w:bCs/>
        </w:rPr>
        <w:t xml:space="preserve">This documentation is required within 3 days of hire.  </w:t>
      </w:r>
      <w:r w:rsidR="007F160D" w:rsidRPr="007F160D">
        <w:rPr>
          <w:rFonts w:ascii="Arial" w:hAnsi="Arial" w:cs="Arial"/>
          <w:b/>
          <w:bCs/>
        </w:rPr>
        <w:t xml:space="preserve">Please review the </w:t>
      </w:r>
      <w:hyperlink r:id="rId9" w:history="1">
        <w:r w:rsidR="007F160D" w:rsidRPr="007F160D">
          <w:rPr>
            <w:rStyle w:val="Hyperlink"/>
            <w:rFonts w:ascii="Arial" w:hAnsi="Arial" w:cs="Arial"/>
            <w:b/>
            <w:bCs/>
          </w:rPr>
          <w:t>list of acceptable documents</w:t>
        </w:r>
      </w:hyperlink>
      <w:r w:rsidR="007F160D" w:rsidRPr="007F160D">
        <w:rPr>
          <w:rFonts w:ascii="Arial" w:hAnsi="Arial" w:cs="Arial"/>
          <w:b/>
          <w:bCs/>
        </w:rPr>
        <w:t>.</w:t>
      </w:r>
    </w:p>
    <w:p w:rsidR="000C392F" w:rsidRDefault="00521C4F" w:rsidP="009D391D">
      <w:pPr>
        <w:spacing w:before="240"/>
        <w:ind w:left="2160" w:hanging="2160"/>
        <w:jc w:val="both"/>
        <w:rPr>
          <w:rFonts w:ascii="Arial" w:hAnsi="Arial" w:cs="Arial"/>
          <w:sz w:val="20"/>
          <w:szCs w:val="20"/>
        </w:rPr>
      </w:pPr>
      <w:r w:rsidRPr="007F160D">
        <w:rPr>
          <w:rFonts w:ascii="Arial" w:hAnsi="Arial" w:cs="Arial"/>
          <w:b/>
          <w:sz w:val="28"/>
          <w:szCs w:val="28"/>
        </w:rPr>
        <w:t>What to Wear:</w:t>
      </w:r>
      <w:r w:rsidR="001825B4" w:rsidRPr="007F160D">
        <w:rPr>
          <w:rFonts w:ascii="Arial" w:hAnsi="Arial" w:cs="Arial"/>
          <w:b/>
          <w:sz w:val="28"/>
          <w:szCs w:val="28"/>
        </w:rPr>
        <w:tab/>
      </w:r>
      <w:r w:rsidR="001825B4" w:rsidRPr="000C392F">
        <w:rPr>
          <w:rFonts w:ascii="Arial" w:hAnsi="Arial" w:cs="Arial"/>
        </w:rPr>
        <w:t xml:space="preserve">On </w:t>
      </w:r>
      <w:r w:rsidR="00273930" w:rsidRPr="000C392F">
        <w:rPr>
          <w:rFonts w:ascii="Arial" w:hAnsi="Arial" w:cs="Arial"/>
          <w:bCs/>
        </w:rPr>
        <w:t>the first day of Orientation you may dress in business casual, this excludes denim.  On the second day you should dress as appropriate for your position, i.e. scrubs or business professional.</w:t>
      </w:r>
      <w:r w:rsidR="00273930" w:rsidRPr="000C392F">
        <w:rPr>
          <w:rFonts w:ascii="Arial" w:hAnsi="Arial" w:cs="Arial"/>
          <w:bCs/>
          <w:sz w:val="20"/>
          <w:szCs w:val="20"/>
        </w:rPr>
        <w:t xml:space="preserve">  </w:t>
      </w:r>
      <w:r w:rsidRPr="000C392F">
        <w:rPr>
          <w:rFonts w:ascii="Arial" w:hAnsi="Arial" w:cs="Arial"/>
          <w:sz w:val="20"/>
          <w:szCs w:val="20"/>
        </w:rPr>
        <w:t xml:space="preserve"> </w:t>
      </w:r>
    </w:p>
    <w:p w:rsidR="00521C4F" w:rsidRPr="008550F9" w:rsidRDefault="0068524A" w:rsidP="009D391D">
      <w:pPr>
        <w:spacing w:before="240"/>
        <w:ind w:left="2160" w:hanging="2160"/>
        <w:jc w:val="both"/>
        <w:rPr>
          <w:rFonts w:ascii="Arial" w:hAnsi="Arial" w:cs="Arial"/>
          <w:i/>
        </w:rPr>
      </w:pPr>
      <w:r w:rsidRPr="000C392F">
        <w:rPr>
          <w:rFonts w:ascii="Arial" w:hAnsi="Arial" w:cs="Arial"/>
          <w:i/>
          <w:sz w:val="20"/>
          <w:szCs w:val="20"/>
        </w:rPr>
        <w:t>Due to fluctuations in room temperature</w:t>
      </w:r>
      <w:r w:rsidR="008550F9" w:rsidRPr="000C392F">
        <w:rPr>
          <w:rFonts w:ascii="Arial" w:hAnsi="Arial" w:cs="Arial"/>
          <w:i/>
          <w:sz w:val="20"/>
          <w:szCs w:val="20"/>
        </w:rPr>
        <w:t xml:space="preserve"> in the Port Room</w:t>
      </w:r>
      <w:r w:rsidRPr="000C392F">
        <w:rPr>
          <w:rFonts w:ascii="Arial" w:hAnsi="Arial" w:cs="Arial"/>
          <w:i/>
          <w:sz w:val="20"/>
          <w:szCs w:val="20"/>
        </w:rPr>
        <w:t>, you may want to bring a sweater or light coat.</w:t>
      </w:r>
    </w:p>
    <w:sectPr w:rsidR="00521C4F" w:rsidRPr="008550F9" w:rsidSect="000C392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953" w:rsidRDefault="00BF3953" w:rsidP="00273930">
      <w:pPr>
        <w:spacing w:after="0" w:line="240" w:lineRule="auto"/>
      </w:pPr>
      <w:r>
        <w:separator/>
      </w:r>
    </w:p>
  </w:endnote>
  <w:endnote w:type="continuationSeparator" w:id="0">
    <w:p w:rsidR="00BF3953" w:rsidRDefault="00BF3953" w:rsidP="0027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ndalus">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6F" w:rsidRPr="001A6526" w:rsidRDefault="001A6526">
    <w:pPr>
      <w:pStyle w:val="Footer"/>
      <w:rPr>
        <w:i/>
      </w:rPr>
    </w:pPr>
    <w:r w:rsidRPr="001A6526">
      <w:rPr>
        <w:b/>
        <w:i/>
      </w:rPr>
      <w:t>I</w:t>
    </w:r>
    <w:r>
      <w:rPr>
        <w:i/>
      </w:rPr>
      <w:t xml:space="preserve">ntegrity             </w:t>
    </w:r>
    <w:r w:rsidRPr="001A6526">
      <w:rPr>
        <w:b/>
        <w:i/>
      </w:rPr>
      <w:t>C</w:t>
    </w:r>
    <w:r>
      <w:rPr>
        <w:i/>
      </w:rPr>
      <w:t xml:space="preserve">ompassion                 </w:t>
    </w:r>
    <w:r w:rsidRPr="001A6526">
      <w:rPr>
        <w:b/>
        <w:i/>
      </w:rPr>
      <w:t>E</w:t>
    </w:r>
    <w:r>
      <w:rPr>
        <w:i/>
      </w:rPr>
      <w:t xml:space="preserve">ducation                  </w:t>
    </w:r>
    <w:r w:rsidRPr="001A6526">
      <w:rPr>
        <w:b/>
        <w:i/>
      </w:rPr>
      <w:t>A</w:t>
    </w:r>
    <w:r w:rsidR="001D36C2">
      <w:rPr>
        <w:i/>
      </w:rPr>
      <w:t xml:space="preserve">ccountability                 </w:t>
    </w:r>
    <w:r w:rsidRPr="001A6526">
      <w:rPr>
        <w:b/>
        <w:i/>
      </w:rPr>
      <w:t>S</w:t>
    </w:r>
    <w:r>
      <w:rPr>
        <w:i/>
      </w:rPr>
      <w:t>afety</w:t>
    </w:r>
    <w:r w:rsidR="001D36C2">
      <w:rPr>
        <w:i/>
      </w:rPr>
      <w:t xml:space="preserve">            </w:t>
    </w:r>
    <w:r w:rsidRPr="001A6526">
      <w:rPr>
        <w:b/>
        <w:i/>
      </w:rPr>
      <w:t>T</w:t>
    </w:r>
    <w:r>
      <w:rPr>
        <w:i/>
      </w:rPr>
      <w:t>eamwork</w:t>
    </w:r>
  </w:p>
  <w:p w:rsidR="00273930" w:rsidRDefault="00273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953" w:rsidRDefault="00BF3953" w:rsidP="00273930">
      <w:pPr>
        <w:spacing w:after="0" w:line="240" w:lineRule="auto"/>
      </w:pPr>
      <w:r>
        <w:separator/>
      </w:r>
    </w:p>
  </w:footnote>
  <w:footnote w:type="continuationSeparator" w:id="0">
    <w:p w:rsidR="00BF3953" w:rsidRDefault="00BF3953" w:rsidP="00273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2E45"/>
    <w:multiLevelType w:val="hybridMultilevel"/>
    <w:tmpl w:val="ED72B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CE"/>
    <w:rsid w:val="0002372D"/>
    <w:rsid w:val="00060695"/>
    <w:rsid w:val="00061AD5"/>
    <w:rsid w:val="000C392F"/>
    <w:rsid w:val="000E16BE"/>
    <w:rsid w:val="00134D10"/>
    <w:rsid w:val="00161761"/>
    <w:rsid w:val="00162261"/>
    <w:rsid w:val="001825B4"/>
    <w:rsid w:val="00185F39"/>
    <w:rsid w:val="001A005B"/>
    <w:rsid w:val="001A6526"/>
    <w:rsid w:val="001D36C2"/>
    <w:rsid w:val="00273930"/>
    <w:rsid w:val="002B7110"/>
    <w:rsid w:val="002C4AF5"/>
    <w:rsid w:val="002D3541"/>
    <w:rsid w:val="00332C6F"/>
    <w:rsid w:val="00354351"/>
    <w:rsid w:val="004477F7"/>
    <w:rsid w:val="004A2A6A"/>
    <w:rsid w:val="004A4A35"/>
    <w:rsid w:val="004D4250"/>
    <w:rsid w:val="00514B31"/>
    <w:rsid w:val="00521C4F"/>
    <w:rsid w:val="005A424A"/>
    <w:rsid w:val="006156AF"/>
    <w:rsid w:val="0062353B"/>
    <w:rsid w:val="006235B9"/>
    <w:rsid w:val="006441D0"/>
    <w:rsid w:val="0068524A"/>
    <w:rsid w:val="00685355"/>
    <w:rsid w:val="00795366"/>
    <w:rsid w:val="007F160D"/>
    <w:rsid w:val="0081045B"/>
    <w:rsid w:val="00826422"/>
    <w:rsid w:val="008550F9"/>
    <w:rsid w:val="00884EC3"/>
    <w:rsid w:val="008A3A72"/>
    <w:rsid w:val="00912696"/>
    <w:rsid w:val="00985F2A"/>
    <w:rsid w:val="009C4BBC"/>
    <w:rsid w:val="009D391D"/>
    <w:rsid w:val="00A06E5B"/>
    <w:rsid w:val="00A147EF"/>
    <w:rsid w:val="00A220C7"/>
    <w:rsid w:val="00A62E30"/>
    <w:rsid w:val="00AB0544"/>
    <w:rsid w:val="00B5350B"/>
    <w:rsid w:val="00B65029"/>
    <w:rsid w:val="00B709DB"/>
    <w:rsid w:val="00BF3953"/>
    <w:rsid w:val="00C41860"/>
    <w:rsid w:val="00C44522"/>
    <w:rsid w:val="00C46F14"/>
    <w:rsid w:val="00C570D0"/>
    <w:rsid w:val="00CB46B9"/>
    <w:rsid w:val="00CC5AC6"/>
    <w:rsid w:val="00D54ECE"/>
    <w:rsid w:val="00D5555C"/>
    <w:rsid w:val="00D8524E"/>
    <w:rsid w:val="00DB770B"/>
    <w:rsid w:val="00DD5751"/>
    <w:rsid w:val="00E146AA"/>
    <w:rsid w:val="00E56CDD"/>
    <w:rsid w:val="00E75A83"/>
    <w:rsid w:val="00F8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381C9C7-CBC8-46BD-9CCC-235D2A3C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D54ECE"/>
    <w:rPr>
      <w:b/>
      <w:bCs/>
      <w:smallCaps/>
      <w:color w:val="5B9BD5" w:themeColor="accent1"/>
      <w:spacing w:val="5"/>
    </w:rPr>
  </w:style>
  <w:style w:type="paragraph" w:styleId="IntenseQuote">
    <w:name w:val="Intense Quote"/>
    <w:basedOn w:val="Normal"/>
    <w:next w:val="Normal"/>
    <w:link w:val="IntenseQuoteChar"/>
    <w:uiPriority w:val="30"/>
    <w:qFormat/>
    <w:rsid w:val="00D54E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54ECE"/>
    <w:rPr>
      <w:i/>
      <w:iCs/>
      <w:color w:val="5B9BD5" w:themeColor="accent1"/>
    </w:rPr>
  </w:style>
  <w:style w:type="paragraph" w:styleId="Header">
    <w:name w:val="header"/>
    <w:basedOn w:val="Normal"/>
    <w:link w:val="HeaderChar"/>
    <w:uiPriority w:val="99"/>
    <w:unhideWhenUsed/>
    <w:rsid w:val="00273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930"/>
  </w:style>
  <w:style w:type="paragraph" w:styleId="Footer">
    <w:name w:val="footer"/>
    <w:basedOn w:val="Normal"/>
    <w:link w:val="FooterChar"/>
    <w:uiPriority w:val="99"/>
    <w:unhideWhenUsed/>
    <w:rsid w:val="00273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930"/>
  </w:style>
  <w:style w:type="paragraph" w:styleId="BalloonText">
    <w:name w:val="Balloon Text"/>
    <w:basedOn w:val="Normal"/>
    <w:link w:val="BalloonTextChar"/>
    <w:uiPriority w:val="99"/>
    <w:semiHidden/>
    <w:unhideWhenUsed/>
    <w:rsid w:val="004A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A6A"/>
    <w:rPr>
      <w:rFonts w:ascii="Segoe UI" w:hAnsi="Segoe UI" w:cs="Segoe UI"/>
      <w:sz w:val="18"/>
      <w:szCs w:val="18"/>
    </w:rPr>
  </w:style>
  <w:style w:type="paragraph" w:styleId="NoSpacing">
    <w:name w:val="No Spacing"/>
    <w:uiPriority w:val="1"/>
    <w:qFormat/>
    <w:rsid w:val="001A005B"/>
    <w:pPr>
      <w:spacing w:after="0" w:line="240" w:lineRule="auto"/>
    </w:pPr>
  </w:style>
  <w:style w:type="character" w:styleId="Hyperlink">
    <w:name w:val="Hyperlink"/>
    <w:basedOn w:val="DefaultParagraphFont"/>
    <w:uiPriority w:val="99"/>
    <w:unhideWhenUsed/>
    <w:rsid w:val="007F1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danthealth.com/VidantHealth/media/Documents/Team%20Members/USCIS-Form-I-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251B1-DBAA-4616-BF6B-716FA91C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Vidant</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Buffington, Deirdre</dc:creator>
  <cp:keywords/>
  <dc:description/>
  <cp:lastModifiedBy>Patton, Samantha</cp:lastModifiedBy>
  <cp:revision>2</cp:revision>
  <cp:lastPrinted>2018-10-06T16:34:00Z</cp:lastPrinted>
  <dcterms:created xsi:type="dcterms:W3CDTF">2019-07-15T14:05:00Z</dcterms:created>
  <dcterms:modified xsi:type="dcterms:W3CDTF">2019-07-15T14:05:00Z</dcterms:modified>
</cp:coreProperties>
</file>